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9AE" w:rsidRDefault="00FB5122" w:rsidP="006A19AE">
      <w:pPr>
        <w:pStyle w:val="a4"/>
        <w:jc w:val="center"/>
      </w:pPr>
      <w:bookmarkStart w:id="0" w:name="_GoBack"/>
      <w:r>
        <w:t>Аннотация</w:t>
      </w:r>
      <w:r>
        <w:rPr>
          <w:spacing w:val="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1"/>
        </w:rPr>
        <w:t xml:space="preserve"> </w:t>
      </w:r>
      <w:r>
        <w:t>предмета</w:t>
      </w:r>
    </w:p>
    <w:p w:rsidR="005E0D2C" w:rsidRDefault="009014E3" w:rsidP="006A19AE">
      <w:pPr>
        <w:pStyle w:val="a4"/>
        <w:jc w:val="center"/>
      </w:pPr>
      <w:r>
        <w:t>«Труд (технология)</w:t>
      </w:r>
      <w:r w:rsidR="00FB5122">
        <w:t>»</w:t>
      </w:r>
    </w:p>
    <w:bookmarkEnd w:id="0"/>
    <w:p w:rsidR="006A19AE" w:rsidRDefault="006A19AE">
      <w:pPr>
        <w:pStyle w:val="a4"/>
      </w:pPr>
    </w:p>
    <w:p w:rsidR="008D684F" w:rsidRDefault="00FB5122" w:rsidP="008D684F">
      <w:pPr>
        <w:pStyle w:val="a3"/>
        <w:spacing w:line="276" w:lineRule="auto"/>
        <w:ind w:right="124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9014E3">
        <w:t>«Труд (технология)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8D684F">
        <w:t xml:space="preserve">требований к результатам освоения программы начального общего образования ФГОС НОО, а также ориентирована на целевые приоритеты, </w:t>
      </w:r>
      <w:r>
        <w:t xml:space="preserve">сформулированные </w:t>
      </w:r>
      <w:proofErr w:type="gramStart"/>
      <w:r>
        <w:t xml:space="preserve">в </w:t>
      </w:r>
      <w:r w:rsidR="008D684F">
        <w:t xml:space="preserve"> рабочей</w:t>
      </w:r>
      <w:proofErr w:type="gramEnd"/>
      <w:r w:rsidR="008D684F">
        <w:t xml:space="preserve"> программе воспитания</w:t>
      </w:r>
      <w:r w:rsidR="00D71195">
        <w:t>.</w:t>
      </w:r>
    </w:p>
    <w:p w:rsidR="003C1501" w:rsidRDefault="003C1501" w:rsidP="008D684F">
      <w:pPr>
        <w:pStyle w:val="a3"/>
        <w:spacing w:before="2" w:line="276" w:lineRule="auto"/>
        <w:ind w:right="127" w:firstLine="778"/>
      </w:pPr>
      <w:r>
        <w:t xml:space="preserve">Основной целью программы по труду (технологии) является успешная социализация учащихся,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 </w:t>
      </w:r>
    </w:p>
    <w:p w:rsidR="003C1501" w:rsidRDefault="003C1501" w:rsidP="003C1501">
      <w:pPr>
        <w:pStyle w:val="a3"/>
        <w:spacing w:before="2" w:line="276" w:lineRule="auto"/>
        <w:ind w:right="127" w:firstLine="778"/>
      </w:pPr>
      <w:r>
        <w:t xml:space="preserve">Программа по труду (технологии) направлена на решение системы задач: формирование общих представлений о культуре и организации трудовой деятельности как важной части общей культуры человека; 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</w:p>
    <w:p w:rsidR="003C1501" w:rsidRDefault="003C1501" w:rsidP="003C1501">
      <w:pPr>
        <w:pStyle w:val="a3"/>
        <w:spacing w:before="2" w:line="276" w:lineRule="auto"/>
        <w:ind w:right="127" w:firstLine="778"/>
      </w:pPr>
      <w:r>
        <w:t>формирование основ чертежно-графической грамотности, умения работать с простейшей технологической документацией (рисунок, чертеж, эскиз, схема); формирование элементарных знаний и представлений о различных материалах, технологиях их обработки и соответствующих умений; развитие сенсомоторных процессов, психомоторной координации, глазомера через формирование практических умений;</w:t>
      </w:r>
    </w:p>
    <w:p w:rsidR="003C1501" w:rsidRDefault="003C1501" w:rsidP="003C1501">
      <w:pPr>
        <w:pStyle w:val="a3"/>
        <w:spacing w:before="2" w:line="276" w:lineRule="auto"/>
        <w:ind w:right="127" w:firstLine="778"/>
      </w:pPr>
      <w:r>
        <w:t xml:space="preserve"> расширение культурного кругозора, развитие способности творческого использования полученных знаний и умений в практической деятельности; 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заданий;</w:t>
      </w:r>
    </w:p>
    <w:p w:rsidR="003C1501" w:rsidRDefault="003C1501" w:rsidP="003C1501">
      <w:pPr>
        <w:pStyle w:val="a3"/>
        <w:spacing w:before="2" w:line="276" w:lineRule="auto"/>
        <w:ind w:right="127" w:firstLine="778"/>
      </w:pPr>
      <w:r>
        <w:t xml:space="preserve"> развитие гибкости и вариативности мышления, способностей к изобретательской деятельности;</w:t>
      </w:r>
    </w:p>
    <w:p w:rsidR="003C1501" w:rsidRDefault="003C1501" w:rsidP="003C1501">
      <w:pPr>
        <w:pStyle w:val="a3"/>
        <w:spacing w:before="2" w:line="276" w:lineRule="auto"/>
        <w:ind w:right="127" w:firstLine="778"/>
      </w:pPr>
      <w:r>
        <w:t xml:space="preserve">воспитание уважительного отношения к людям труда, к культурным традициям, понимания ценности предшествующих культур, отраженных в материальном мире; </w:t>
      </w:r>
    </w:p>
    <w:p w:rsidR="003C1501" w:rsidRDefault="003C1501" w:rsidP="003C1501">
      <w:pPr>
        <w:pStyle w:val="a3"/>
        <w:spacing w:before="2" w:line="276" w:lineRule="auto"/>
        <w:ind w:right="127" w:firstLine="778"/>
      </w:pPr>
      <w:r>
        <w:t>воспитание понимания социального значения разных профессий, важности ответственного отношения каждого за результаты труда; воспитание готовности участия в трудовых делах школьного коллектива;</w:t>
      </w:r>
    </w:p>
    <w:p w:rsidR="003C1501" w:rsidRDefault="003C1501" w:rsidP="003C1501">
      <w:pPr>
        <w:pStyle w:val="a3"/>
        <w:spacing w:before="2" w:line="276" w:lineRule="auto"/>
        <w:ind w:right="127" w:firstLine="778"/>
      </w:pPr>
      <w:r>
        <w:t xml:space="preserve"> развитие социально ценных личностных качеств: организованности, аккуратности, добросовестного и ответственного отношения к работе, взаимопомощи, </w:t>
      </w:r>
      <w:r>
        <w:lastRenderedPageBreak/>
        <w:t xml:space="preserve">волевой </w:t>
      </w:r>
      <w:proofErr w:type="spellStart"/>
      <w:r>
        <w:t>саморегуляции</w:t>
      </w:r>
      <w:proofErr w:type="spellEnd"/>
      <w:r>
        <w:t>, активности и инициативности;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C1501" w:rsidRDefault="003C1501" w:rsidP="003C1501">
      <w:pPr>
        <w:pStyle w:val="a3"/>
        <w:spacing w:before="2" w:line="276" w:lineRule="auto"/>
        <w:ind w:right="127" w:firstLine="778"/>
      </w:pPr>
      <w:r>
        <w:t>Рабочая программа учебного предмета «Труд (технология)» содержит следующие</w:t>
      </w:r>
      <w:r>
        <w:rPr>
          <w:spacing w:val="1"/>
        </w:rPr>
        <w:t xml:space="preserve"> </w:t>
      </w:r>
      <w:r>
        <w:t>разделы: планируемые результаты освоения учебного предмета; содержание учебного</w:t>
      </w:r>
      <w:r>
        <w:rPr>
          <w:spacing w:val="-62"/>
        </w:rPr>
        <w:t xml:space="preserve"> </w:t>
      </w:r>
      <w:r>
        <w:t>предмета; 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темы.</w:t>
      </w:r>
    </w:p>
    <w:p w:rsidR="003C1501" w:rsidRDefault="003C1501" w:rsidP="008D684F">
      <w:pPr>
        <w:pStyle w:val="a3"/>
        <w:spacing w:before="2" w:line="276" w:lineRule="auto"/>
        <w:ind w:right="127" w:firstLine="778"/>
      </w:pPr>
      <w:r>
        <w:t>Общее число часов по предмету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sectPr w:rsidR="003C1501" w:rsidSect="003C1501">
      <w:type w:val="continuous"/>
      <w:pgSz w:w="11910" w:h="16840"/>
      <w:pgMar w:top="1040" w:right="440" w:bottom="851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D2C"/>
    <w:rsid w:val="003C1501"/>
    <w:rsid w:val="005E0D2C"/>
    <w:rsid w:val="006A19AE"/>
    <w:rsid w:val="008D684F"/>
    <w:rsid w:val="009014E3"/>
    <w:rsid w:val="00D71195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8FB98-BB9E-425C-B76C-14E8C3F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57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7</cp:revision>
  <dcterms:created xsi:type="dcterms:W3CDTF">2024-09-03T15:10:00Z</dcterms:created>
  <dcterms:modified xsi:type="dcterms:W3CDTF">2024-09-04T11:58:00Z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